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E3D0E" w14:textId="2947B043" w:rsidR="00374AAE" w:rsidRDefault="00C87E58">
      <w:r>
        <w:rPr>
          <w:rFonts w:hint="eastAsia"/>
        </w:rPr>
        <w:t>【26春闘Ver.</w:t>
      </w:r>
      <w:r w:rsidR="00634051">
        <w:rPr>
          <w:rFonts w:hint="eastAsia"/>
        </w:rPr>
        <w:t>（案）</w:t>
      </w:r>
      <w:r>
        <w:rPr>
          <w:rFonts w:hint="eastAsia"/>
        </w:rPr>
        <w:t>】</w:t>
      </w:r>
    </w:p>
    <w:p w14:paraId="7DBAFCD6" w14:textId="77777777" w:rsidR="00634051" w:rsidRDefault="00634051" w:rsidP="00634051">
      <w:pPr>
        <w:jc w:val="right"/>
      </w:pPr>
      <w:r>
        <w:rPr>
          <w:rFonts w:hint="eastAsia"/>
        </w:rPr>
        <w:t>２０２５年００月００日</w:t>
      </w:r>
    </w:p>
    <w:p w14:paraId="0982A870" w14:textId="77777777" w:rsidR="00634051" w:rsidRDefault="00634051" w:rsidP="00634051">
      <w:r>
        <w:rPr>
          <w:rFonts w:hint="eastAsia"/>
        </w:rPr>
        <w:t>○○県知事　　　様</w:t>
      </w:r>
    </w:p>
    <w:p w14:paraId="74848C8D" w14:textId="77777777" w:rsidR="00634051" w:rsidRDefault="00634051" w:rsidP="00634051">
      <w:r>
        <w:rPr>
          <w:rFonts w:hint="eastAsia"/>
        </w:rPr>
        <w:t>○○市町村長　　様</w:t>
      </w:r>
    </w:p>
    <w:p w14:paraId="1C110273" w14:textId="77777777" w:rsidR="00634051" w:rsidRDefault="00634051" w:rsidP="00634051">
      <w:r>
        <w:rPr>
          <w:rFonts w:hint="eastAsia"/>
        </w:rPr>
        <w:t>○○議会議長　　様</w:t>
      </w:r>
    </w:p>
    <w:p w14:paraId="5397A7C1" w14:textId="77777777" w:rsidR="00634051" w:rsidRDefault="00634051" w:rsidP="00634051">
      <w:pPr>
        <w:jc w:val="right"/>
      </w:pPr>
      <w:r>
        <w:rPr>
          <w:rFonts w:hint="eastAsia"/>
        </w:rPr>
        <w:t>○○県労連（○○地域労連）</w:t>
      </w:r>
    </w:p>
    <w:p w14:paraId="7C0B76DE" w14:textId="77777777" w:rsidR="00634051" w:rsidRDefault="00634051" w:rsidP="00634051">
      <w:pPr>
        <w:jc w:val="right"/>
      </w:pPr>
      <w:r>
        <w:rPr>
          <w:rFonts w:hint="eastAsia"/>
        </w:rPr>
        <w:t>議長　○○　○○</w:t>
      </w:r>
    </w:p>
    <w:p w14:paraId="5EDC2818" w14:textId="77777777" w:rsidR="00634051" w:rsidRDefault="00634051" w:rsidP="00634051">
      <w:pPr>
        <w:jc w:val="right"/>
      </w:pPr>
      <w:r>
        <w:rPr>
          <w:rFonts w:hint="eastAsia"/>
        </w:rPr>
        <w:t xml:space="preserve">○○労働組合○○支部　　　</w:t>
      </w:r>
    </w:p>
    <w:p w14:paraId="3EFB0DE4" w14:textId="77777777" w:rsidR="00634051" w:rsidRDefault="00634051" w:rsidP="00634051">
      <w:pPr>
        <w:jc w:val="right"/>
      </w:pPr>
      <w:r>
        <w:rPr>
          <w:rFonts w:hint="eastAsia"/>
        </w:rPr>
        <w:t>委員長　○○　○○</w:t>
      </w:r>
    </w:p>
    <w:p w14:paraId="1A58AB5F" w14:textId="77777777" w:rsidR="00634051" w:rsidRDefault="00634051" w:rsidP="00634051">
      <w:pPr>
        <w:jc w:val="right"/>
      </w:pPr>
    </w:p>
    <w:p w14:paraId="4108D542" w14:textId="2F99ACB5" w:rsidR="00C87E58" w:rsidRPr="00634051" w:rsidRDefault="00634051" w:rsidP="00634051">
      <w:pPr>
        <w:jc w:val="center"/>
        <w:rPr>
          <w:sz w:val="32"/>
          <w:szCs w:val="32"/>
        </w:rPr>
      </w:pPr>
      <w:r w:rsidRPr="00634051">
        <w:rPr>
          <w:rFonts w:hint="eastAsia"/>
          <w:sz w:val="32"/>
          <w:szCs w:val="32"/>
        </w:rPr>
        <w:t>ケア労働者の大幅賃金引き上げを求める要請書</w:t>
      </w:r>
    </w:p>
    <w:p w14:paraId="32830158" w14:textId="77777777" w:rsidR="00634051" w:rsidRDefault="00634051"/>
    <w:p w14:paraId="6F4E5E43" w14:textId="56B32AEF" w:rsidR="00A03EC6" w:rsidRDefault="00A96744">
      <w:r>
        <w:rPr>
          <w:rFonts w:hint="eastAsia"/>
        </w:rPr>
        <w:t xml:space="preserve">　</w:t>
      </w:r>
      <w:r w:rsidR="00A03EC6">
        <w:rPr>
          <w:rFonts w:hint="eastAsia"/>
        </w:rPr>
        <w:t>日頃より地方自治と住民のくらし・福祉の向上にご尽力いただいていることに感謝申し上げます。</w:t>
      </w:r>
    </w:p>
    <w:p w14:paraId="0F4440E0" w14:textId="4A46B663" w:rsidR="00A03EC6" w:rsidRDefault="00A03EC6" w:rsidP="00A03EC6">
      <w:pPr>
        <w:ind w:firstLineChars="100" w:firstLine="210"/>
      </w:pPr>
      <w:r w:rsidRPr="00A03EC6">
        <w:t>私たちは、政府が看護師、保健師、介護士、障害福祉、保育士などのケア労働者の賃金引き上げを打ち出した2021年に「ケア労働者の大幅賃上げアクション」をスタートさせ、医療・介護・福祉・保育・学童・保健所で働くすべての労働者の賃上げと処遇改善、職員配置基準の見直しを求めて運動を進めてきました。</w:t>
      </w:r>
    </w:p>
    <w:p w14:paraId="27B3643F" w14:textId="388DCE55" w:rsidR="004E7968" w:rsidRDefault="00A03EC6">
      <w:r>
        <w:rPr>
          <w:rFonts w:hint="eastAsia"/>
        </w:rPr>
        <w:t xml:space="preserve">　そうした取り組みを進めて</w:t>
      </w:r>
      <w:r w:rsidRPr="00536961">
        <w:rPr>
          <w:rFonts w:hint="eastAsia"/>
        </w:rPr>
        <w:t>きた結果、</w:t>
      </w:r>
      <w:r w:rsidR="00DB592B" w:rsidRPr="00536961">
        <w:rPr>
          <w:rFonts w:hint="eastAsia"/>
        </w:rPr>
        <w:t>多くの</w:t>
      </w:r>
      <w:r w:rsidRPr="00536961">
        <w:rPr>
          <w:rFonts w:hint="eastAsia"/>
        </w:rPr>
        <w:t>地方自治体・議会からは国に対する要請が行われるとともに、医療・介護関係者などからも要請があったことなどをふまえて、</w:t>
      </w:r>
      <w:r w:rsidR="00A96744" w:rsidRPr="00536961">
        <w:rPr>
          <w:rFonts w:hint="eastAsia"/>
        </w:rPr>
        <w:t>昨年</w:t>
      </w:r>
      <w:r w:rsidR="00DB592B" w:rsidRPr="00536961">
        <w:rPr>
          <w:rFonts w:hint="eastAsia"/>
        </w:rPr>
        <w:t>末</w:t>
      </w:r>
      <w:r w:rsidR="00A96744" w:rsidRPr="00536961">
        <w:rPr>
          <w:rFonts w:hint="eastAsia"/>
        </w:rPr>
        <w:t>、</w:t>
      </w:r>
      <w:r w:rsidR="004E7968" w:rsidRPr="00536961">
        <w:rPr>
          <w:rFonts w:hint="eastAsia"/>
        </w:rPr>
        <w:t>高市首相は医療・介護・</w:t>
      </w:r>
      <w:r w:rsidR="007C685B" w:rsidRPr="00536961">
        <w:rPr>
          <w:rFonts w:hint="eastAsia"/>
        </w:rPr>
        <w:t>障害</w:t>
      </w:r>
      <w:r w:rsidR="004E7968" w:rsidRPr="00536961">
        <w:rPr>
          <w:rFonts w:hint="eastAsia"/>
        </w:rPr>
        <w:t>福祉などにおける人材不足や施設の倒産等などの危機的状況にあること</w:t>
      </w:r>
      <w:r w:rsidRPr="00536961">
        <w:rPr>
          <w:rFonts w:hint="eastAsia"/>
        </w:rPr>
        <w:t>について、</w:t>
      </w:r>
      <w:r w:rsidR="004E7968" w:rsidRPr="00536961">
        <w:rPr>
          <w:rFonts w:hint="eastAsia"/>
        </w:rPr>
        <w:t>2026年の診療報酬改定</w:t>
      </w:r>
      <w:r w:rsidR="007C685B" w:rsidRPr="00536961">
        <w:rPr>
          <w:rFonts w:hint="eastAsia"/>
        </w:rPr>
        <w:t>で14年ぶりにプラス改定を行う</w:t>
      </w:r>
      <w:r w:rsidR="004E7968" w:rsidRPr="00536961">
        <w:rPr>
          <w:rFonts w:hint="eastAsia"/>
        </w:rPr>
        <w:t>とともに、介護報酬と福祉サービス等報酬について改定を前倒しすることに言及しました。しかしその内容は</w:t>
      </w:r>
      <w:r w:rsidR="004E7968">
        <w:rPr>
          <w:rFonts w:hint="eastAsia"/>
        </w:rPr>
        <w:t>、</w:t>
      </w:r>
      <w:r w:rsidR="004E7968" w:rsidRPr="004E7968">
        <w:t>診療報酬改定率</w:t>
      </w:r>
      <w:r w:rsidR="007C685B">
        <w:rPr>
          <w:rFonts w:hint="eastAsia"/>
        </w:rPr>
        <w:t>では</w:t>
      </w:r>
      <w:r w:rsidR="004E7968" w:rsidRPr="004E7968">
        <w:t>3.09％のプラス改定と</w:t>
      </w:r>
      <w:r>
        <w:rPr>
          <w:rFonts w:hint="eastAsia"/>
        </w:rPr>
        <w:t>するものの賃金対応分は1.70％、</w:t>
      </w:r>
      <w:r w:rsidR="004E7968" w:rsidRPr="004E7968">
        <w:t>介護報酬と障害福祉サービス等報酬改定率</w:t>
      </w:r>
      <w:r>
        <w:rPr>
          <w:rFonts w:hint="eastAsia"/>
        </w:rPr>
        <w:t>は</w:t>
      </w:r>
      <w:r w:rsidR="004E7968" w:rsidRPr="004E7968">
        <w:t>それぞれ2.03％と1.84％引き上げる</w:t>
      </w:r>
      <w:r w:rsidR="004E7968">
        <w:rPr>
          <w:rFonts w:hint="eastAsia"/>
        </w:rPr>
        <w:t>ものであり、</w:t>
      </w:r>
      <w:r w:rsidR="002E7AA5" w:rsidRPr="00536961">
        <w:rPr>
          <w:rFonts w:hint="eastAsia"/>
        </w:rPr>
        <w:t>病院6団体や保団連、</w:t>
      </w:r>
      <w:r w:rsidR="002E7AA5">
        <w:rPr>
          <w:rFonts w:hint="eastAsia"/>
        </w:rPr>
        <w:t>日本</w:t>
      </w:r>
      <w:r w:rsidR="002E7AA5" w:rsidRPr="00536961">
        <w:rPr>
          <w:rFonts w:hint="eastAsia"/>
        </w:rPr>
        <w:t>医労連</w:t>
      </w:r>
      <w:r w:rsidR="00340D11">
        <w:rPr>
          <w:rFonts w:hint="eastAsia"/>
        </w:rPr>
        <w:t>が求める</w:t>
      </w:r>
      <w:r w:rsidR="00340D11" w:rsidRPr="00536961">
        <w:rPr>
          <w:rFonts w:hint="eastAsia"/>
        </w:rPr>
        <w:t>10％</w:t>
      </w:r>
      <w:r w:rsidR="00340D11">
        <w:rPr>
          <w:rFonts w:hint="eastAsia"/>
        </w:rPr>
        <w:t>の賃上げ</w:t>
      </w:r>
      <w:r w:rsidR="00340D11">
        <w:rPr>
          <w:rFonts w:hint="eastAsia"/>
        </w:rPr>
        <w:t>をはじめ</w:t>
      </w:r>
      <w:r w:rsidR="002E7AA5">
        <w:rPr>
          <w:rFonts w:hint="eastAsia"/>
        </w:rPr>
        <w:t>、</w:t>
      </w:r>
      <w:r>
        <w:rPr>
          <w:rFonts w:hint="eastAsia"/>
        </w:rPr>
        <w:t>医療・介護</w:t>
      </w:r>
      <w:r w:rsidR="007C685B">
        <w:rPr>
          <w:rFonts w:hint="eastAsia"/>
        </w:rPr>
        <w:t>関係者</w:t>
      </w:r>
      <w:r>
        <w:rPr>
          <w:rFonts w:hint="eastAsia"/>
        </w:rPr>
        <w:t>が求める賃金水準の引き上げにつながらないだけでなく、他の産業の賃金引き上げ率等から見れば格差をいっそう広げかねないものとなっています。</w:t>
      </w:r>
    </w:p>
    <w:p w14:paraId="3489835F" w14:textId="373349F1" w:rsidR="00634051" w:rsidRDefault="00A03EC6">
      <w:r>
        <w:rPr>
          <w:rFonts w:hint="eastAsia"/>
        </w:rPr>
        <w:t xml:space="preserve">　</w:t>
      </w:r>
      <w:r w:rsidR="00634051">
        <w:rPr>
          <w:rFonts w:hint="eastAsia"/>
        </w:rPr>
        <w:t>民間調査会社の発表によれば、</w:t>
      </w:r>
      <w:r w:rsidR="00634051" w:rsidRPr="00634051">
        <w:t>2025年の病院・医科診療所の倒産</w:t>
      </w:r>
      <w:r w:rsidR="00634051">
        <w:rPr>
          <w:rFonts w:hint="eastAsia"/>
        </w:rPr>
        <w:t>は</w:t>
      </w:r>
      <w:r w:rsidR="00DB592B">
        <w:rPr>
          <w:rFonts w:hint="eastAsia"/>
        </w:rPr>
        <w:t>66</w:t>
      </w:r>
      <w:r w:rsidR="00634051" w:rsidRPr="00634051">
        <w:t>件、休廃業・解散</w:t>
      </w:r>
      <w:r w:rsidR="00634051">
        <w:rPr>
          <w:rFonts w:hint="eastAsia"/>
        </w:rPr>
        <w:t>は</w:t>
      </w:r>
      <w:r w:rsidR="00DB592B">
        <w:rPr>
          <w:rFonts w:hint="eastAsia"/>
        </w:rPr>
        <w:t>823</w:t>
      </w:r>
      <w:r w:rsidR="00634051" w:rsidRPr="00634051">
        <w:t>件に上っ</w:t>
      </w:r>
      <w:r w:rsidR="00634051">
        <w:rPr>
          <w:rFonts w:hint="eastAsia"/>
        </w:rPr>
        <w:t>ています。また、</w:t>
      </w:r>
      <w:r w:rsidR="00634051" w:rsidRPr="00634051">
        <w:t>介護事業者（老人福祉・介護事業）の2025年</w:t>
      </w:r>
      <w:r w:rsidR="00634051">
        <w:rPr>
          <w:rFonts w:hint="eastAsia"/>
        </w:rPr>
        <w:t>における</w:t>
      </w:r>
      <w:r w:rsidR="00634051" w:rsidRPr="00634051">
        <w:t>倒産は、176件（前年比2.3％増）で、２年連続で最多を更新し</w:t>
      </w:r>
      <w:r w:rsidR="00634051">
        <w:rPr>
          <w:rFonts w:hint="eastAsia"/>
        </w:rPr>
        <w:t>、</w:t>
      </w:r>
      <w:r w:rsidR="00634051" w:rsidRPr="00634051">
        <w:t>コロナ禍前の2019年と比べ</w:t>
      </w:r>
      <w:r w:rsidR="00634051">
        <w:rPr>
          <w:rFonts w:hint="eastAsia"/>
        </w:rPr>
        <w:t>て</w:t>
      </w:r>
      <w:r w:rsidR="00634051" w:rsidRPr="00634051">
        <w:t>約6割増えた</w:t>
      </w:r>
      <w:r w:rsidR="00634051">
        <w:rPr>
          <w:rFonts w:hint="eastAsia"/>
        </w:rPr>
        <w:t>とされるなど、文字どおり「医療・介護の崩壊」といった状況は深刻の度合いを増しており、利用者はもとより多くの住民の生活や暮らし、地域の経済などにも深刻な影響を与えています。</w:t>
      </w:r>
    </w:p>
    <w:p w14:paraId="46B5FE55" w14:textId="5404F12C" w:rsidR="00A03EC6" w:rsidRDefault="00634051" w:rsidP="00A03EC6">
      <w:r>
        <w:rPr>
          <w:rFonts w:hint="eastAsia"/>
        </w:rPr>
        <w:t xml:space="preserve">　こうした状況を生み出しているのは診療報酬や介護報酬、障害福祉サービス等報酬、保育の</w:t>
      </w:r>
      <w:r w:rsidR="007C685B">
        <w:rPr>
          <w:rFonts w:hint="eastAsia"/>
        </w:rPr>
        <w:t>公定</w:t>
      </w:r>
      <w:r>
        <w:rPr>
          <w:rFonts w:hint="eastAsia"/>
        </w:rPr>
        <w:t>価格など国</w:t>
      </w:r>
      <w:r w:rsidR="007C685B">
        <w:rPr>
          <w:rFonts w:hint="eastAsia"/>
        </w:rPr>
        <w:t>や自治体が</w:t>
      </w:r>
      <w:r>
        <w:rPr>
          <w:rFonts w:hint="eastAsia"/>
        </w:rPr>
        <w:t>定めた水準が物価高騰についていかず、そこで働く労働者の賃金</w:t>
      </w:r>
      <w:r w:rsidR="00536961">
        <w:rPr>
          <w:rFonts w:hint="eastAsia"/>
        </w:rPr>
        <w:t>が低水準に据え置かれていることと、それをはじめとしたさまざまな要因により人員不足を招いていることだと考えます</w:t>
      </w:r>
      <w:r w:rsidR="007C685B">
        <w:rPr>
          <w:rFonts w:hint="eastAsia"/>
        </w:rPr>
        <w:t>。</w:t>
      </w:r>
      <w:r w:rsidR="00A03EC6">
        <w:rPr>
          <w:rFonts w:hint="eastAsia"/>
        </w:rPr>
        <w:t>したがって、すべての地域住民が安心して医療、介護、子育て支援などを受</w:t>
      </w:r>
      <w:r w:rsidR="00A03EC6">
        <w:rPr>
          <w:rFonts w:hint="eastAsia"/>
        </w:rPr>
        <w:lastRenderedPageBreak/>
        <w:t>けられる地域を実現するためにも、以下の点について要望します。</w:t>
      </w:r>
    </w:p>
    <w:p w14:paraId="0A8C1BDD" w14:textId="77777777" w:rsidR="00340D11" w:rsidRDefault="00340D11" w:rsidP="00A03EC6">
      <w:pPr>
        <w:rPr>
          <w:rFonts w:hint="eastAsia"/>
        </w:rPr>
      </w:pPr>
    </w:p>
    <w:p w14:paraId="4EEAF020" w14:textId="77777777" w:rsidR="00A03EC6" w:rsidRDefault="00A03EC6" w:rsidP="00634051">
      <w:pPr>
        <w:jc w:val="center"/>
      </w:pPr>
      <w:r>
        <w:rPr>
          <w:rFonts w:hint="eastAsia"/>
        </w:rPr>
        <w:t>記</w:t>
      </w:r>
    </w:p>
    <w:p w14:paraId="260ACF06" w14:textId="77777777" w:rsidR="00A03EC6" w:rsidRDefault="00A03EC6" w:rsidP="00A03EC6"/>
    <w:p w14:paraId="07B4D307" w14:textId="4A90C4F6" w:rsidR="00A03EC6" w:rsidRDefault="00A03EC6" w:rsidP="00A03EC6">
      <w:r>
        <w:rPr>
          <w:rFonts w:hint="eastAsia"/>
        </w:rPr>
        <w:t>１、</w:t>
      </w:r>
      <w:r w:rsidR="007C685B">
        <w:rPr>
          <w:rFonts w:hint="eastAsia"/>
        </w:rPr>
        <w:t>いま、政府が示している</w:t>
      </w:r>
      <w:r>
        <w:rPr>
          <w:rFonts w:hint="eastAsia"/>
        </w:rPr>
        <w:t>診療報酬</w:t>
      </w:r>
      <w:r w:rsidR="007C685B">
        <w:rPr>
          <w:rFonts w:hint="eastAsia"/>
        </w:rPr>
        <w:t>3.03％、</w:t>
      </w:r>
      <w:r>
        <w:rPr>
          <w:rFonts w:hint="eastAsia"/>
        </w:rPr>
        <w:t>介護報酬</w:t>
      </w:r>
      <w:r w:rsidR="007C685B">
        <w:rPr>
          <w:rFonts w:hint="eastAsia"/>
        </w:rPr>
        <w:t>2.03％、障害福祉サービス等1.84％</w:t>
      </w:r>
      <w:r>
        <w:rPr>
          <w:rFonts w:hint="eastAsia"/>
        </w:rPr>
        <w:t>などの公定価格</w:t>
      </w:r>
      <w:r w:rsidR="007C685B">
        <w:rPr>
          <w:rFonts w:hint="eastAsia"/>
        </w:rPr>
        <w:t>改定では実質賃金をプラスにすることすらできずまったく不十分で</w:t>
      </w:r>
      <w:r w:rsidR="00536961">
        <w:rPr>
          <w:rFonts w:hint="eastAsia"/>
        </w:rPr>
        <w:t>あることから、</w:t>
      </w:r>
      <w:r>
        <w:rPr>
          <w:rFonts w:hint="eastAsia"/>
        </w:rPr>
        <w:t>直ちに</w:t>
      </w:r>
      <w:r w:rsidR="007C685B">
        <w:rPr>
          <w:rFonts w:hint="eastAsia"/>
        </w:rPr>
        <w:t>すべてのケア労働者の賃金を、生計費と専門性にふさわしい賃金とすることが可能な</w:t>
      </w:r>
      <w:r>
        <w:rPr>
          <w:rFonts w:hint="eastAsia"/>
        </w:rPr>
        <w:t>水準まで</w:t>
      </w:r>
      <w:r w:rsidR="007C685B">
        <w:rPr>
          <w:rFonts w:hint="eastAsia"/>
        </w:rPr>
        <w:t>公定価格を</w:t>
      </w:r>
      <w:r>
        <w:rPr>
          <w:rFonts w:hint="eastAsia"/>
        </w:rPr>
        <w:t>引き上げるよう国に働きかけること。また、改定実施までの間は全額公費負担による支援をおこなうこと。</w:t>
      </w:r>
    </w:p>
    <w:p w14:paraId="3F106FB6" w14:textId="77777777" w:rsidR="00A03EC6" w:rsidRDefault="00A03EC6" w:rsidP="00A03EC6"/>
    <w:p w14:paraId="749A6D7C" w14:textId="77777777" w:rsidR="00A03EC6" w:rsidRDefault="00A03EC6" w:rsidP="00A03EC6">
      <w:r>
        <w:rPr>
          <w:rFonts w:hint="eastAsia"/>
        </w:rPr>
        <w:t>２、人員配置基準の引き上げによる長時間・過密労働の解消をはじめ、ケア労働者が健康で働き続けられる職場環境を実現するよう国に働きかけるとともに、条例による配置基準は省令によるそれを上回る内容とすること。</w:t>
      </w:r>
    </w:p>
    <w:p w14:paraId="63671C1D" w14:textId="77777777" w:rsidR="00A03EC6" w:rsidRDefault="00A03EC6" w:rsidP="00A03EC6"/>
    <w:p w14:paraId="409D7FA7" w14:textId="05AE7E4C" w:rsidR="004E7968" w:rsidRDefault="00A03EC6" w:rsidP="007C685B">
      <w:pPr>
        <w:jc w:val="right"/>
      </w:pPr>
      <w:r>
        <w:rPr>
          <w:rFonts w:hint="eastAsia"/>
        </w:rPr>
        <w:t>以　上</w:t>
      </w:r>
    </w:p>
    <w:sectPr w:rsidR="004E7968" w:rsidSect="008F7F4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C95F" w14:textId="77777777" w:rsidR="007C685B" w:rsidRDefault="007C685B" w:rsidP="007C685B">
      <w:r>
        <w:separator/>
      </w:r>
    </w:p>
  </w:endnote>
  <w:endnote w:type="continuationSeparator" w:id="0">
    <w:p w14:paraId="4E8679ED" w14:textId="77777777" w:rsidR="007C685B" w:rsidRDefault="007C685B" w:rsidP="007C6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7ADB9" w14:textId="77777777" w:rsidR="007C685B" w:rsidRDefault="007C685B" w:rsidP="007C685B">
      <w:r>
        <w:separator/>
      </w:r>
    </w:p>
  </w:footnote>
  <w:footnote w:type="continuationSeparator" w:id="0">
    <w:p w14:paraId="32FFAA58" w14:textId="77777777" w:rsidR="007C685B" w:rsidRDefault="007C685B" w:rsidP="007C6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58"/>
    <w:rsid w:val="000F28FA"/>
    <w:rsid w:val="002E7AA5"/>
    <w:rsid w:val="00312087"/>
    <w:rsid w:val="00337FFE"/>
    <w:rsid w:val="00340D11"/>
    <w:rsid w:val="00374AAE"/>
    <w:rsid w:val="00383299"/>
    <w:rsid w:val="004E7968"/>
    <w:rsid w:val="00536961"/>
    <w:rsid w:val="005A57CE"/>
    <w:rsid w:val="005B3D53"/>
    <w:rsid w:val="00634051"/>
    <w:rsid w:val="007C685B"/>
    <w:rsid w:val="008F7F43"/>
    <w:rsid w:val="00A03EC6"/>
    <w:rsid w:val="00A96744"/>
    <w:rsid w:val="00AD0CA4"/>
    <w:rsid w:val="00B656FE"/>
    <w:rsid w:val="00B945F0"/>
    <w:rsid w:val="00C87E58"/>
    <w:rsid w:val="00CE3D6A"/>
    <w:rsid w:val="00D750BD"/>
    <w:rsid w:val="00DB592B"/>
    <w:rsid w:val="00FD0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BCE2A09"/>
  <w15:chartTrackingRefBased/>
  <w15:docId w15:val="{419CF1BA-6F68-498E-A452-0DB58B41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E5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7E5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7E5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7E5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7E5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7E5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7E5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7E5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7E5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7E5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7E5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7E5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7E5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7E5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7E5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7E5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7E5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7E5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7E5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7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E5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7E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E58"/>
    <w:pPr>
      <w:spacing w:before="160" w:after="160"/>
      <w:jc w:val="center"/>
    </w:pPr>
    <w:rPr>
      <w:i/>
      <w:iCs/>
      <w:color w:val="404040" w:themeColor="text1" w:themeTint="BF"/>
    </w:rPr>
  </w:style>
  <w:style w:type="character" w:customStyle="1" w:styleId="a8">
    <w:name w:val="引用文 (文字)"/>
    <w:basedOn w:val="a0"/>
    <w:link w:val="a7"/>
    <w:uiPriority w:val="29"/>
    <w:rsid w:val="00C87E58"/>
    <w:rPr>
      <w:i/>
      <w:iCs/>
      <w:color w:val="404040" w:themeColor="text1" w:themeTint="BF"/>
    </w:rPr>
  </w:style>
  <w:style w:type="paragraph" w:styleId="a9">
    <w:name w:val="List Paragraph"/>
    <w:basedOn w:val="a"/>
    <w:uiPriority w:val="34"/>
    <w:qFormat/>
    <w:rsid w:val="00C87E58"/>
    <w:pPr>
      <w:ind w:left="720"/>
      <w:contextualSpacing/>
    </w:pPr>
  </w:style>
  <w:style w:type="character" w:styleId="21">
    <w:name w:val="Intense Emphasis"/>
    <w:basedOn w:val="a0"/>
    <w:uiPriority w:val="21"/>
    <w:qFormat/>
    <w:rsid w:val="00C87E58"/>
    <w:rPr>
      <w:i/>
      <w:iCs/>
      <w:color w:val="0F4761" w:themeColor="accent1" w:themeShade="BF"/>
    </w:rPr>
  </w:style>
  <w:style w:type="paragraph" w:styleId="22">
    <w:name w:val="Intense Quote"/>
    <w:basedOn w:val="a"/>
    <w:next w:val="a"/>
    <w:link w:val="23"/>
    <w:uiPriority w:val="30"/>
    <w:qFormat/>
    <w:rsid w:val="00C87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7E58"/>
    <w:rPr>
      <w:i/>
      <w:iCs/>
      <w:color w:val="0F4761" w:themeColor="accent1" w:themeShade="BF"/>
    </w:rPr>
  </w:style>
  <w:style w:type="character" w:styleId="24">
    <w:name w:val="Intense Reference"/>
    <w:basedOn w:val="a0"/>
    <w:uiPriority w:val="32"/>
    <w:qFormat/>
    <w:rsid w:val="00C87E58"/>
    <w:rPr>
      <w:b/>
      <w:bCs/>
      <w:smallCaps/>
      <w:color w:val="0F4761" w:themeColor="accent1" w:themeShade="BF"/>
      <w:spacing w:val="5"/>
    </w:rPr>
  </w:style>
  <w:style w:type="paragraph" w:styleId="aa">
    <w:name w:val="header"/>
    <w:basedOn w:val="a"/>
    <w:link w:val="ab"/>
    <w:uiPriority w:val="99"/>
    <w:unhideWhenUsed/>
    <w:rsid w:val="007C685B"/>
    <w:pPr>
      <w:tabs>
        <w:tab w:val="center" w:pos="4252"/>
        <w:tab w:val="right" w:pos="8504"/>
      </w:tabs>
      <w:snapToGrid w:val="0"/>
    </w:pPr>
  </w:style>
  <w:style w:type="character" w:customStyle="1" w:styleId="ab">
    <w:name w:val="ヘッダー (文字)"/>
    <w:basedOn w:val="a0"/>
    <w:link w:val="aa"/>
    <w:uiPriority w:val="99"/>
    <w:rsid w:val="007C685B"/>
  </w:style>
  <w:style w:type="paragraph" w:styleId="ac">
    <w:name w:val="footer"/>
    <w:basedOn w:val="a"/>
    <w:link w:val="ad"/>
    <w:uiPriority w:val="99"/>
    <w:unhideWhenUsed/>
    <w:rsid w:val="007C685B"/>
    <w:pPr>
      <w:tabs>
        <w:tab w:val="center" w:pos="4252"/>
        <w:tab w:val="right" w:pos="8504"/>
      </w:tabs>
      <w:snapToGrid w:val="0"/>
    </w:pPr>
  </w:style>
  <w:style w:type="character" w:customStyle="1" w:styleId="ad">
    <w:name w:val="フッター (文字)"/>
    <w:basedOn w:val="a0"/>
    <w:link w:val="ac"/>
    <w:uiPriority w:val="99"/>
    <w:rsid w:val="007C6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健治 九後</dc:creator>
  <cp:keywords/>
  <dc:description/>
  <cp:lastModifiedBy>健治 九後</cp:lastModifiedBy>
  <cp:revision>5</cp:revision>
  <cp:lastPrinted>2026-02-03T05:55:00Z</cp:lastPrinted>
  <dcterms:created xsi:type="dcterms:W3CDTF">2026-02-03T04:31:00Z</dcterms:created>
  <dcterms:modified xsi:type="dcterms:W3CDTF">2026-02-06T06:50:00Z</dcterms:modified>
</cp:coreProperties>
</file>